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1C6F2" w14:textId="7504BDE3" w:rsidR="005B3861" w:rsidRDefault="00E93FBD" w:rsidP="005B3861">
      <w:pPr>
        <w:spacing w:afterLines="300" w:after="936"/>
        <w:rPr>
          <w:rFonts w:ascii="Times New Roman" w:hAnsi="Times New Roman" w:cs="Times New Roman"/>
          <w:b/>
          <w:bCs/>
          <w:color w:val="666666"/>
          <w:sz w:val="32"/>
          <w:szCs w:val="34"/>
        </w:rPr>
      </w:pPr>
      <w:r w:rsidRPr="00E93FBD">
        <w:rPr>
          <w:rFonts w:ascii="Times New Roman" w:hAnsi="Times New Roman" w:cs="Times New Roman"/>
          <w:b/>
          <w:bCs/>
          <w:color w:val="666666"/>
          <w:sz w:val="32"/>
          <w:szCs w:val="34"/>
        </w:rPr>
        <w:t>Improving Animal Production and Welfare</w:t>
      </w:r>
    </w:p>
    <w:tbl>
      <w:tblPr>
        <w:tblW w:w="92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3"/>
        <w:gridCol w:w="2480"/>
        <w:gridCol w:w="5374"/>
      </w:tblGrid>
      <w:tr w:rsidR="00600B93" w:rsidRPr="00DF5C38" w14:paraId="3E4A9CAA" w14:textId="77777777" w:rsidTr="00DF5C38">
        <w:trPr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2A10846D" w14:textId="77777777" w:rsidR="00DF5C38" w:rsidRPr="00DF5C38" w:rsidRDefault="00DF5C38">
            <w:pPr>
              <w:widowControl/>
              <w:spacing w:after="300" w:line="291" w:lineRule="atLeast"/>
              <w:jc w:val="lef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Name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56B513C7" w14:textId="77777777" w:rsidR="00DF5C38" w:rsidRPr="00DF5C38" w:rsidRDefault="00DF5C38" w:rsidP="00DF5C38">
            <w:pPr>
              <w:spacing w:after="300" w:line="291" w:lineRule="atLeast"/>
              <w:jc w:val="lef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Job Title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bottom"/>
            <w:hideMark/>
          </w:tcPr>
          <w:p w14:paraId="7BC48C63" w14:textId="77777777" w:rsidR="00DF5C38" w:rsidRPr="00DF5C38" w:rsidRDefault="00DF5C38">
            <w:pPr>
              <w:spacing w:after="300" w:line="291" w:lineRule="atLeast"/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b/>
                <w:bCs/>
                <w:color w:val="333333"/>
                <w:sz w:val="20"/>
                <w:szCs w:val="20"/>
              </w:rPr>
              <w:t>Research Theme</w:t>
            </w:r>
          </w:p>
        </w:tc>
      </w:tr>
      <w:tr w:rsidR="00600B93" w:rsidRPr="00DF5C38" w14:paraId="7D8D9DE6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F68F269" w14:textId="77777777" w:rsidR="00DF5C38" w:rsidRPr="00DF5C38" w:rsidRDefault="00DF5C38">
            <w:pPr>
              <w:spacing w:after="30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6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Alan Archibald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287905" w14:textId="77777777" w:rsidR="00DF5C38" w:rsidRPr="00DF5C38" w:rsidRDefault="00DF5C38" w:rsidP="00DF5C38">
            <w:pPr>
              <w:spacing w:after="300"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Mammalian Molecular 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3B76440" w14:textId="5C7BEAF5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了解在农畜动物中，尤其是猪和牛中基因对于复合性状的控制，包括对于传染病的应答。</w:t>
            </w:r>
          </w:p>
        </w:tc>
      </w:tr>
      <w:tr w:rsidR="00600B93" w:rsidRPr="00DF5C38" w14:paraId="656CE361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EF78AA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7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Georgios Banos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9F4F231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UoE</w:t>
            </w:r>
            <w:proofErr w:type="spellEnd"/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Honorary staff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FC12DF" w14:textId="5887488B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动物育种，基因组学和计算生物学。</w:t>
            </w:r>
          </w:p>
        </w:tc>
      </w:tr>
      <w:tr w:rsidR="00600B93" w:rsidRPr="00DF5C38" w14:paraId="4388D9A3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D5BEF6F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8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Mike Clinton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FD3E14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AA4E8EF" w14:textId="2A7B5E2F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性别决定和性腺分化的分子调控；鸟类中的性别机制；</w:t>
            </w: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Micro-RNA</w:t>
            </w: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对细胞和组织的分化</w:t>
            </w:r>
            <w:r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。</w:t>
            </w:r>
          </w:p>
        </w:tc>
      </w:tr>
      <w:tr w:rsidR="00600B93" w:rsidRPr="00DF5C38" w14:paraId="512EB430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412209F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9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David Collie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67A6EDE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Leader/Reader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FC2545" w14:textId="4BB8B167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肺疾病的病理生理机制。</w:t>
            </w:r>
          </w:p>
        </w:tc>
      </w:tr>
      <w:tr w:rsidR="00600B93" w:rsidRPr="00DF5C38" w14:paraId="6CD81B23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C37367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0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Xavier Donadeu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2EE159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88169B" w14:textId="0086BED8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我的研究兴趣在于大型动物物种的干细胞生物学和生殖生物学领域。从兽医的角度和疾病模型，我对这些都很感兴趣。</w:t>
            </w:r>
          </w:p>
        </w:tc>
      </w:tr>
      <w:tr w:rsidR="00600B93" w:rsidRPr="00DF5C38" w14:paraId="4BBA31C8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995FDF5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1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Ian Dunn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3C7DBD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DB09E6B" w14:textId="3B275A2C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利用鸟类繁殖的遗传学和生理学，我们可以用传统的标记来辅助开发新对策，以解决各种各样的问题，如母鸡的骨质疏松、肉禽的生长和繁殖、蛋白的抗菌活性和母鸡的蛋壳质量。</w:t>
            </w:r>
          </w:p>
        </w:tc>
      </w:tr>
      <w:tr w:rsidR="00600B93" w:rsidRPr="00DF5C38" w14:paraId="7C29765E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14A75D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2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Colin Farquharson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0656F3B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Skeletal Biology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E68F91B" w14:textId="090CEAA4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细胞和分子的识别；负责正常和病理条件下骨骼和软骨生长、发育和矿化的机制。</w:t>
            </w:r>
          </w:p>
        </w:tc>
      </w:tr>
      <w:tr w:rsidR="00600B93" w:rsidRPr="00DF5C38" w14:paraId="6DC760BF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DAEF420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3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Chris Haley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BD852C2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4EB9BDD" w14:textId="62107C70" w:rsidR="00DF5C38" w:rsidRPr="00DF5C38" w:rsidRDefault="00DF5C38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了解人和其他物种中复杂的性状变异。</w:t>
            </w: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.</w:t>
            </w:r>
          </w:p>
        </w:tc>
      </w:tr>
      <w:tr w:rsidR="00600B93" w:rsidRPr="00DF5C38" w14:paraId="3C82F805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D77C12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4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Denis Headon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BF7B9B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F5C493" w14:textId="2F0723CF" w:rsidR="00DF5C38" w:rsidRPr="00DF5C38" w:rsidRDefault="00D24DE1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24DE1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皮肤及其附属部分的发育、维持和修复。</w:t>
            </w:r>
          </w:p>
        </w:tc>
      </w:tr>
      <w:tr w:rsidR="00600B93" w:rsidRPr="00DF5C38" w14:paraId="429C7E68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71AFA3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5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John Hickey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6BAF32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Chair of Animal Breeding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2CE6BB" w14:textId="29BAD17B" w:rsidR="00DF5C38" w:rsidRPr="00DF5C38" w:rsidRDefault="00D24DE1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24DE1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我们的团队主要运用数量遗传学方法和计算方法研究从</w:t>
            </w:r>
            <w:proofErr w:type="spellStart"/>
            <w:r w:rsidRPr="00D24DE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AlphaSuite</w:t>
            </w:r>
            <w:proofErr w:type="spellEnd"/>
            <w:r w:rsidRPr="00D24DE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收集的动物和植物的育种方向的发展和应用。目前我们的首要研究目标是发展</w:t>
            </w:r>
            <w:r w:rsidRPr="00D24DE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Genomic Selection 2.0</w:t>
            </w:r>
            <w:r w:rsidRPr="00D24DE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。我们设想，</w:t>
            </w:r>
            <w:r w:rsidRPr="00D24DE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GS 2.0</w:t>
            </w:r>
            <w:r w:rsidRPr="00D24DE1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将以低成本生成的大量序列数据为基础，并可以使基因改良和研究生物的几种新方法得以实现</w:t>
            </w:r>
          </w:p>
        </w:tc>
      </w:tr>
      <w:tr w:rsidR="00600B93" w:rsidRPr="00DF5C38" w14:paraId="5D6F5B43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AA39E5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6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Ross Houston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7BBF11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Aquaculture 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5D9D7A" w14:textId="7C901DC4" w:rsidR="00DF5C38" w:rsidRPr="00DF5C38" w:rsidRDefault="00D24DE1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24DE1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了解水产养殖物种抗病性的遗传基础，并开发选择性育种方法以提高抗病性。</w:t>
            </w:r>
          </w:p>
        </w:tc>
      </w:tr>
      <w:tr w:rsidR="00600B93" w:rsidRPr="00DF5C38" w14:paraId="16BC7545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40D029E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7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Andy Law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22A22BE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83A778" w14:textId="5571F6ED" w:rsidR="00DF5C38" w:rsidRPr="00DF5C38" w:rsidRDefault="00D24DE1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24DE1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开发简单易用的系统，用于处理和格式化用于遗传分析的数据。</w:t>
            </w:r>
          </w:p>
        </w:tc>
      </w:tr>
      <w:tr w:rsidR="00600B93" w:rsidRPr="00DF5C38" w14:paraId="59A87856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6EBA744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8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Alistair Lawrence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7CB552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proofErr w:type="spellStart"/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UoE</w:t>
            </w:r>
            <w:proofErr w:type="spellEnd"/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Temporary staff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044C78F" w14:textId="3FDF25B6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我对动物积极的心理状态感兴趣，并且了解这种积极的心理状态对于动物健康和福利有积极的影响。我们近期的重点是对动物的生活环境的进一步优化。</w:t>
            </w:r>
          </w:p>
        </w:tc>
      </w:tr>
      <w:tr w:rsidR="00600B93" w:rsidRPr="00DF5C38" w14:paraId="307A725C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1D6EB5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19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Neil Mabbott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72CEC13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Immunopathology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6951F8" w14:textId="537F87BE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粘膜免疫系统中的宿主和病原体的相互作用。</w:t>
            </w:r>
          </w:p>
        </w:tc>
      </w:tr>
      <w:tr w:rsidR="00600B93" w:rsidRPr="00DF5C38" w14:paraId="730AA6D4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481F009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0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Mike McGrew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E28772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731C1E" w14:textId="24E9B914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鸟类生殖细胞的生物样本库和基因编辑。</w:t>
            </w:r>
          </w:p>
        </w:tc>
      </w:tr>
      <w:tr w:rsidR="00600B93" w:rsidRPr="00DF5C38" w14:paraId="799EF73C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AEFDA3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1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Gerry McLachlan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6454257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Leader/Senior Research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43C443" w14:textId="77777777" w:rsidR="00600B93" w:rsidRPr="00600B93" w:rsidRDefault="00600B93" w:rsidP="00600B93">
            <w:pPr>
              <w:pStyle w:val="a8"/>
              <w:spacing w:after="15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在小鼠和绵羊中，做临床前的研究，评估呼吸系统基因和</w:t>
            </w:r>
            <w:r w:rsidRPr="00600B93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miRNA</w:t>
            </w:r>
            <w:r w:rsidRPr="00600B93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的表达的安全性和高效性。</w:t>
            </w:r>
          </w:p>
          <w:p w14:paraId="32336B0F" w14:textId="24CD1422" w:rsidR="00DF5C38" w:rsidRPr="00DF5C38" w:rsidRDefault="00600B93" w:rsidP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将绵羊用于作为研究呼吸系统疾病的大型动物模型。</w:t>
            </w:r>
          </w:p>
        </w:tc>
      </w:tr>
      <w:tr w:rsidR="00600B93" w:rsidRPr="00DF5C38" w14:paraId="227701F3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7FC25D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2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Simone Meddle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505681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Personal Chair of </w:t>
            </w:r>
            <w:proofErr w:type="spellStart"/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Behavioural</w:t>
            </w:r>
            <w:proofErr w:type="spellEnd"/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 xml:space="preserve"> Neuroendocrinology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7138235" w14:textId="7532106E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神经内分泌系统的适应：对生殖和行为的激素和神经调节；动物福利。</w:t>
            </w:r>
          </w:p>
        </w:tc>
      </w:tr>
      <w:tr w:rsidR="00600B93" w:rsidRPr="00DF5C38" w14:paraId="7F28C9F1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9280D2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3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Tom Michoel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64E54F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BDEC8D" w14:textId="45A734DE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利用大规模和多组学数据，开发分析途径和软件，对不同种类的细胞、组织和个体之间的复杂性状的变异和疾病进行建模。</w:t>
            </w:r>
          </w:p>
        </w:tc>
      </w:tr>
      <w:tr w:rsidR="00600B93" w:rsidRPr="00DF5C38" w14:paraId="1F1A0788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D811E5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4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James Prendergast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335509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Group Leader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5201C1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600B93" w:rsidRPr="00DF5C38" w14:paraId="05B81749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49FABA6" w14:textId="77777777" w:rsidR="00DF5C38" w:rsidRPr="00DF5C38" w:rsidRDefault="00DF5C38">
            <w:pPr>
              <w:spacing w:line="291" w:lineRule="atLeast"/>
              <w:rPr>
                <w:rFonts w:ascii="Times New Roman" w:eastAsia="宋体" w:hAnsi="Times New Roman" w:cs="Times New Roman"/>
                <w:color w:val="333333"/>
                <w:sz w:val="20"/>
                <w:szCs w:val="20"/>
              </w:rPr>
            </w:pPr>
            <w:hyperlink r:id="rId25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Helen Sang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88D579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Vertebrate Molecular Development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8725873" w14:textId="755399DF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转基因技术在雏鸡中的应用，特别是研究鸡胚在发育过程中对疾病的抵抗性。</w:t>
            </w:r>
          </w:p>
        </w:tc>
      </w:tr>
      <w:tr w:rsidR="00600B93" w:rsidRPr="00DF5C38" w14:paraId="02DE9C4A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2620764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6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Jeffrey Schoenebeck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5C23FD4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Chancellors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1759D9" w14:textId="2A1C4DC5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从基因、基因组和表型，研究犬类形态学和疾病的生物学机制。</w:t>
            </w:r>
          </w:p>
        </w:tc>
      </w:tr>
      <w:tr w:rsidR="00600B93" w:rsidRPr="00DF5C38" w14:paraId="0C877078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11E6B86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7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Jacqueline Smith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70FBFCC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Career Track Fellow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23DEBAF" w14:textId="0B5B3EDE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禽病毒感染的基因组学。</w:t>
            </w:r>
          </w:p>
        </w:tc>
      </w:tr>
      <w:tr w:rsidR="00600B93" w:rsidRPr="00DF5C38" w14:paraId="1FDB7DA5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F2618B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8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Mark Stevens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94E2F1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Microbial Pathogenesis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5D32266" w14:textId="3540053A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研究沙门氏菌、弯曲杆菌和大肠杆菌对农畜动物的感染性，强调细菌和宿主因素对疾病的持久性、发病机理和防卫的影响。</w:t>
            </w:r>
          </w:p>
        </w:tc>
      </w:tr>
      <w:tr w:rsidR="00600B93" w:rsidRPr="00DF5C38" w14:paraId="3B2DD258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6FED92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29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Albert Tenesa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F9D094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Quantitative 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CC3B61A" w14:textId="2217608A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了解遗传变异如何影响人类的正常和病理变化。</w:t>
            </w:r>
          </w:p>
        </w:tc>
      </w:tr>
      <w:tr w:rsidR="00600B93" w:rsidRPr="00DF5C38" w14:paraId="42B3826C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7EB5E12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0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Lonneke Vervelde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B84CC27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098D86C" w14:textId="0EF1ABB0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禽类中病原体与宿主的相互作用及免疫调节，尤其是在粘膜表面。</w:t>
            </w:r>
          </w:p>
        </w:tc>
      </w:tr>
      <w:tr w:rsidR="00600B93" w:rsidRPr="00DF5C38" w14:paraId="390158B9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B9F453E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1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Kellie Watson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8305DD3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Director of the National Avian Research Facility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28C3CB2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</w:p>
        </w:tc>
      </w:tr>
      <w:tr w:rsidR="00600B93" w:rsidRPr="00DF5C38" w14:paraId="016064A5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3B585CE" w14:textId="77777777" w:rsidR="00DF5C38" w:rsidRPr="00DF5C38" w:rsidRDefault="00DF5C38">
            <w:pPr>
              <w:spacing w:line="291" w:lineRule="atLeast"/>
              <w:rPr>
                <w:rFonts w:ascii="Times New Roman" w:eastAsia="宋体" w:hAnsi="Times New Roman" w:cs="Times New Roman"/>
                <w:color w:val="333333"/>
                <w:sz w:val="20"/>
                <w:szCs w:val="20"/>
              </w:rPr>
            </w:pPr>
            <w:hyperlink r:id="rId32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Mick Watson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5DAE615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Bioinformatics and Computational Biology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9B9A0F4" w14:textId="1D67CB50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我感兴趣的是大数据能告诉我们的关于生物学功能的信息，以及我们如何将大数据中的模式与动物健康、疾病和生产力的表现类型联系起来。</w:t>
            </w:r>
          </w:p>
        </w:tc>
      </w:tr>
      <w:tr w:rsidR="00600B93" w:rsidRPr="00DF5C38" w14:paraId="1B2BCCFD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A01C3AA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3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Bruce Whitelaw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0BC33AA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Genus Personal Chair of Animal Biotechnology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F16DD12" w14:textId="3FFB2E0A" w:rsidR="00DF5C38" w:rsidRPr="00DF5C38" w:rsidRDefault="00600B93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600B93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为生物医学和农业应用开发转基因家畜。</w:t>
            </w:r>
          </w:p>
        </w:tc>
      </w:tr>
      <w:tr w:rsidR="00600B93" w:rsidRPr="00DF5C38" w14:paraId="003C3070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3CA64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4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Pam Wiener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585F47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164C17DD" w14:textId="5923D67F" w:rsidR="00DF5C38" w:rsidRPr="00DF5C38" w:rsidRDefault="004C0907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C0907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应用种群和数量遗传方法来分析驯化动物物种表型性状的遗传基础，并分析驯化和繁殖饲养过程。</w:t>
            </w:r>
          </w:p>
        </w:tc>
      </w:tr>
      <w:tr w:rsidR="00600B93" w:rsidRPr="00DF5C38" w14:paraId="10486F27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01AE02D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5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Andrea Wilson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216EDA0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Reader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A6DBBC" w14:textId="66E749C7" w:rsidR="00DF5C38" w:rsidRPr="00DF5C38" w:rsidRDefault="004C0907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C0907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“</w:t>
            </w:r>
            <w:proofErr w:type="spellStart"/>
            <w:r w:rsidRPr="004C090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Doeschl</w:t>
            </w:r>
            <w:proofErr w:type="spellEnd"/>
            <w:r w:rsidRPr="004C090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-Wilson</w:t>
            </w:r>
            <w:r w:rsidRPr="004C090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小组</w:t>
            </w:r>
            <w:r w:rsidRPr="004C090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”</w:t>
            </w:r>
            <w:r w:rsidRPr="004C0907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研究个体的基因组学如何影响传染病在动物和动物之间的传播。我们是一个跨学科的小组，旨在利用数学模型和数量遗传学理论有效地将实践和实验室相结合，最终目的是提高家畜的健康和恢复能力。</w:t>
            </w:r>
          </w:p>
        </w:tc>
      </w:tr>
      <w:tr w:rsidR="004C0907" w:rsidRPr="00DF5C38" w14:paraId="7CEC9D30" w14:textId="77777777" w:rsidTr="00DF5C38"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5DCD2F4" w14:textId="77777777" w:rsidR="00DF5C38" w:rsidRPr="00DF5C38" w:rsidRDefault="00DF5C38">
            <w:pPr>
              <w:spacing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hyperlink r:id="rId36" w:history="1">
              <w:r w:rsidRPr="00DF5C38">
                <w:rPr>
                  <w:rStyle w:val="a7"/>
                  <w:rFonts w:ascii="Times New Roman" w:hAnsi="Times New Roman" w:cs="Times New Roman"/>
                  <w:color w:val="346DBF"/>
                  <w:sz w:val="20"/>
                  <w:szCs w:val="20"/>
                </w:rPr>
                <w:t>John Woolliams</w:t>
              </w:r>
            </w:hyperlink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395C5CA" w14:textId="77777777" w:rsidR="00DF5C38" w:rsidRPr="00DF5C38" w:rsidRDefault="00DF5C38" w:rsidP="00DF5C38">
            <w:pPr>
              <w:spacing w:line="291" w:lineRule="atLeast"/>
              <w:jc w:val="lef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DF5C38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Personal Chair of Mathematical Genetics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3D1A67B" w14:textId="302BE1C0" w:rsidR="00DF5C38" w:rsidRPr="00DF5C38" w:rsidRDefault="004C0907">
            <w:pPr>
              <w:pStyle w:val="a8"/>
              <w:spacing w:before="0" w:beforeAutospacing="0" w:after="0" w:afterAutospacing="0" w:line="291" w:lineRule="atLeast"/>
              <w:rPr>
                <w:rFonts w:ascii="Times New Roman" w:hAnsi="Times New Roman" w:cs="Times New Roman"/>
                <w:color w:val="333333"/>
                <w:sz w:val="20"/>
                <w:szCs w:val="20"/>
              </w:rPr>
            </w:pPr>
            <w:r w:rsidRPr="004C0907">
              <w:rPr>
                <w:rFonts w:ascii="Times New Roman" w:hAnsi="Times New Roman" w:cs="Times New Roman" w:hint="eastAsia"/>
                <w:color w:val="333333"/>
                <w:sz w:val="20"/>
                <w:szCs w:val="20"/>
              </w:rPr>
              <w:t>种群选择和管理的数量遗传学；育种方案的设计和运作；对复杂性状遗传价值的预测和遗传流行病学的预测。</w:t>
            </w:r>
            <w:bookmarkStart w:id="0" w:name="_GoBack"/>
            <w:bookmarkEnd w:id="0"/>
          </w:p>
        </w:tc>
      </w:tr>
    </w:tbl>
    <w:p w14:paraId="51F595EA" w14:textId="77777777" w:rsidR="00E93FBD" w:rsidRPr="00DF5C38" w:rsidRDefault="00E93FBD" w:rsidP="005B3861">
      <w:pPr>
        <w:spacing w:afterLines="300" w:after="936"/>
        <w:rPr>
          <w:rFonts w:ascii="Times New Roman" w:hAnsi="Times New Roman" w:cs="Times New Roman" w:hint="eastAsia"/>
          <w:b/>
          <w:bCs/>
          <w:color w:val="666666"/>
          <w:sz w:val="32"/>
          <w:szCs w:val="34"/>
        </w:rPr>
      </w:pPr>
    </w:p>
    <w:sectPr w:rsidR="00E93FBD" w:rsidRPr="00DF5C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10ED4" w14:textId="77777777" w:rsidR="00FE164E" w:rsidRDefault="00FE164E" w:rsidP="005B3861">
      <w:r>
        <w:separator/>
      </w:r>
    </w:p>
  </w:endnote>
  <w:endnote w:type="continuationSeparator" w:id="0">
    <w:p w14:paraId="26D0E806" w14:textId="77777777" w:rsidR="00FE164E" w:rsidRDefault="00FE164E" w:rsidP="005B3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8E2B34" w14:textId="77777777" w:rsidR="00FE164E" w:rsidRDefault="00FE164E" w:rsidP="005B3861">
      <w:r>
        <w:separator/>
      </w:r>
    </w:p>
  </w:footnote>
  <w:footnote w:type="continuationSeparator" w:id="0">
    <w:p w14:paraId="3C812A86" w14:textId="77777777" w:rsidR="00FE164E" w:rsidRDefault="00FE164E" w:rsidP="005B38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B8"/>
    <w:rsid w:val="00047167"/>
    <w:rsid w:val="00150B54"/>
    <w:rsid w:val="001B5FDF"/>
    <w:rsid w:val="00295845"/>
    <w:rsid w:val="004C0907"/>
    <w:rsid w:val="005B0CB8"/>
    <w:rsid w:val="005B3861"/>
    <w:rsid w:val="005D2701"/>
    <w:rsid w:val="00600B93"/>
    <w:rsid w:val="007C37E6"/>
    <w:rsid w:val="00801088"/>
    <w:rsid w:val="009856DC"/>
    <w:rsid w:val="00AF4DF6"/>
    <w:rsid w:val="00C121DD"/>
    <w:rsid w:val="00D24DE1"/>
    <w:rsid w:val="00DF5C38"/>
    <w:rsid w:val="00E93FBD"/>
    <w:rsid w:val="00FE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6079F9"/>
  <w15:chartTrackingRefBased/>
  <w15:docId w15:val="{C705F90C-82E3-4188-B7F9-B34579C3C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386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B38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B386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B38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B3861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C121DD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C121D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.ac.uk/roslin/about/contact-us/staff/mike-clinton" TargetMode="External"/><Relationship Id="rId13" Type="http://schemas.openxmlformats.org/officeDocument/2006/relationships/hyperlink" Target="http://www.ed.ac.uk/roslin/about/contact-us/staff/chris-haley" TargetMode="External"/><Relationship Id="rId18" Type="http://schemas.openxmlformats.org/officeDocument/2006/relationships/hyperlink" Target="http://www.ed.ac.uk/roslin/about/contact-us/staff/alistair-lawrence" TargetMode="External"/><Relationship Id="rId26" Type="http://schemas.openxmlformats.org/officeDocument/2006/relationships/hyperlink" Target="http://www.ed.ac.uk/roslin/about/contact-us/staff/jeffrey-schoenebec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ed.ac.uk/roslin/about/contact-us/staff/gerry-mclachlan" TargetMode="External"/><Relationship Id="rId34" Type="http://schemas.openxmlformats.org/officeDocument/2006/relationships/hyperlink" Target="http://www.ed.ac.uk/roslin/about/contact-us/staff/pam-wiener" TargetMode="External"/><Relationship Id="rId7" Type="http://schemas.openxmlformats.org/officeDocument/2006/relationships/hyperlink" Target="http://www.ed.ac.uk/roslin/about/contact-us/staff/georgios-banos" TargetMode="External"/><Relationship Id="rId12" Type="http://schemas.openxmlformats.org/officeDocument/2006/relationships/hyperlink" Target="http://www.ed.ac.uk/roslin/about/contact-us/staff/colin-farquharson" TargetMode="External"/><Relationship Id="rId17" Type="http://schemas.openxmlformats.org/officeDocument/2006/relationships/hyperlink" Target="http://www.ed.ac.uk/roslin/about/contact-us/staff/andy-law" TargetMode="External"/><Relationship Id="rId25" Type="http://schemas.openxmlformats.org/officeDocument/2006/relationships/hyperlink" Target="http://www.ed.ac.uk/roslin/about/contact-us/staff/helen-sang" TargetMode="External"/><Relationship Id="rId33" Type="http://schemas.openxmlformats.org/officeDocument/2006/relationships/hyperlink" Target="http://www.ed.ac.uk/roslin/about/contact-us/staff/bruce-whitelaw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ed.ac.uk/roslin/about/contact-us/staff/ross-houston" TargetMode="External"/><Relationship Id="rId20" Type="http://schemas.openxmlformats.org/officeDocument/2006/relationships/hyperlink" Target="http://www.ed.ac.uk/roslin/about/contact-us/staff/mike-mcgrew" TargetMode="External"/><Relationship Id="rId29" Type="http://schemas.openxmlformats.org/officeDocument/2006/relationships/hyperlink" Target="http://www.ed.ac.uk/roslin/about/contact-us/staff/albert-tenesa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ed.ac.uk/roslin/about/contact-us/staff/alan-archibald" TargetMode="External"/><Relationship Id="rId11" Type="http://schemas.openxmlformats.org/officeDocument/2006/relationships/hyperlink" Target="http://www.ed.ac.uk/roslin/about/contact-us/staff/ian-dunn" TargetMode="External"/><Relationship Id="rId24" Type="http://schemas.openxmlformats.org/officeDocument/2006/relationships/hyperlink" Target="http://www.ed.ac.uk/roslin/about/contact-us/staff/james-prendergast" TargetMode="External"/><Relationship Id="rId32" Type="http://schemas.openxmlformats.org/officeDocument/2006/relationships/hyperlink" Target="http://www.ed.ac.uk/roslin/about/contact-us/staff/mick-watson" TargetMode="Externa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http://www.ed.ac.uk/roslin/about/contact-us/staff/john-hickey" TargetMode="External"/><Relationship Id="rId23" Type="http://schemas.openxmlformats.org/officeDocument/2006/relationships/hyperlink" Target="http://www.ed.ac.uk/roslin/about/contact-us/staff/tom-michoel" TargetMode="External"/><Relationship Id="rId28" Type="http://schemas.openxmlformats.org/officeDocument/2006/relationships/hyperlink" Target="http://www.ed.ac.uk/roslin/about/contact-us/staff/mark-stevens" TargetMode="External"/><Relationship Id="rId36" Type="http://schemas.openxmlformats.org/officeDocument/2006/relationships/hyperlink" Target="http://www.ed.ac.uk/roslin/about/contact-us/staff/john-woolliams" TargetMode="External"/><Relationship Id="rId10" Type="http://schemas.openxmlformats.org/officeDocument/2006/relationships/hyperlink" Target="http://www.ed.ac.uk/roslin/about/contact-us/staff/xavier-donadeu" TargetMode="External"/><Relationship Id="rId19" Type="http://schemas.openxmlformats.org/officeDocument/2006/relationships/hyperlink" Target="http://www.ed.ac.uk/roslin/about/contact-us/staff/neil-mabbott" TargetMode="External"/><Relationship Id="rId31" Type="http://schemas.openxmlformats.org/officeDocument/2006/relationships/hyperlink" Target="http://www.ed.ac.uk/roslin/about/contact-us/staff/kellie-watson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d.ac.uk/roslin/about/contact-us/staff/david-collie" TargetMode="External"/><Relationship Id="rId14" Type="http://schemas.openxmlformats.org/officeDocument/2006/relationships/hyperlink" Target="http://www.ed.ac.uk/roslin/about/contact-us/staff/denis-headon" TargetMode="External"/><Relationship Id="rId22" Type="http://schemas.openxmlformats.org/officeDocument/2006/relationships/hyperlink" Target="http://www.ed.ac.uk/roslin/about/contact-us/staff/simone-meddle" TargetMode="External"/><Relationship Id="rId27" Type="http://schemas.openxmlformats.org/officeDocument/2006/relationships/hyperlink" Target="http://www.ed.ac.uk/roslin/about/contact-us/staff/jacqueline-smith" TargetMode="External"/><Relationship Id="rId30" Type="http://schemas.openxmlformats.org/officeDocument/2006/relationships/hyperlink" Target="http://www.ed.ac.uk/roslin/about/contact-us/staff/lonneke-vervelde" TargetMode="External"/><Relationship Id="rId35" Type="http://schemas.openxmlformats.org/officeDocument/2006/relationships/hyperlink" Target="http://www.ed.ac.uk/roslin/about/contact-us/staff/andrea-wilso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766</Words>
  <Characters>4371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2018-07-02T05:10:00Z</dcterms:created>
  <dcterms:modified xsi:type="dcterms:W3CDTF">2018-07-02T06:01:00Z</dcterms:modified>
</cp:coreProperties>
</file>